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04EE" w:rsidRDefault="00B704EE" w:rsidP="006A6306">
      <w:pPr>
        <w:jc w:val="center"/>
        <w:rPr>
          <w:b/>
          <w:spacing w:val="80"/>
          <w:sz w:val="28"/>
        </w:rPr>
      </w:pPr>
    </w:p>
    <w:p w:rsidR="00B704EE" w:rsidRDefault="00B704EE" w:rsidP="00B704EE">
      <w:pPr>
        <w:framePr w:hSpace="180" w:wrap="auto" w:vAnchor="text" w:hAnchor="text" w:x="180" w:y="1"/>
        <w:rPr>
          <w:noProof/>
        </w:rPr>
      </w:pPr>
      <w:r>
        <w:rPr>
          <w:noProof/>
        </w:rPr>
        <w:drawing>
          <wp:inline distT="0" distB="0" distL="0" distR="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04EE" w:rsidRDefault="00B704EE" w:rsidP="00B704EE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B704EE" w:rsidRDefault="00B704EE" w:rsidP="00B704EE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B704EE" w:rsidRDefault="00B704EE" w:rsidP="00B704EE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B704EE" w:rsidRDefault="00B704EE" w:rsidP="00B704EE">
      <w:pPr>
        <w:pStyle w:val="lfej"/>
      </w:pPr>
    </w:p>
    <w:p w:rsidR="00B704EE" w:rsidRPr="004C11EA" w:rsidRDefault="00B704EE" w:rsidP="00B704EE">
      <w:pPr>
        <w:jc w:val="both"/>
      </w:pPr>
    </w:p>
    <w:p w:rsidR="00B704EE" w:rsidRDefault="00B704EE" w:rsidP="00B704EE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B704EE" w:rsidRPr="00D6094F" w:rsidRDefault="00B704EE" w:rsidP="00B704EE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:rsidR="00B704EE" w:rsidRPr="00D6094F" w:rsidRDefault="00B704EE" w:rsidP="00B704EE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 w:rsidRPr="006312DD"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201</w:t>
      </w:r>
      <w:r w:rsidRPr="006312DD">
        <w:rPr>
          <w:sz w:val="32"/>
          <w:szCs w:val="32"/>
        </w:rPr>
        <w:t>8</w:t>
      </w:r>
      <w:r w:rsidRPr="00D6094F">
        <w:rPr>
          <w:sz w:val="32"/>
          <w:szCs w:val="32"/>
        </w:rPr>
        <w:t xml:space="preserve">. </w:t>
      </w:r>
      <w:r>
        <w:rPr>
          <w:sz w:val="32"/>
          <w:szCs w:val="32"/>
        </w:rPr>
        <w:t>szeptember 25</w:t>
      </w:r>
      <w:r w:rsidRPr="00D6094F">
        <w:rPr>
          <w:sz w:val="32"/>
          <w:szCs w:val="32"/>
        </w:rPr>
        <w:t>-</w:t>
      </w:r>
      <w:r>
        <w:rPr>
          <w:sz w:val="32"/>
          <w:szCs w:val="32"/>
        </w:rPr>
        <w:t>e</w:t>
      </w:r>
      <w:r w:rsidRPr="00D6094F">
        <w:rPr>
          <w:sz w:val="32"/>
          <w:szCs w:val="32"/>
        </w:rPr>
        <w:t xml:space="preserve">i </w:t>
      </w:r>
      <w:r>
        <w:rPr>
          <w:sz w:val="32"/>
          <w:szCs w:val="32"/>
        </w:rPr>
        <w:t xml:space="preserve">rendkívüli </w:t>
      </w:r>
      <w:r w:rsidRPr="00D6094F">
        <w:rPr>
          <w:sz w:val="32"/>
          <w:szCs w:val="32"/>
        </w:rPr>
        <w:t>ülésére</w:t>
      </w:r>
    </w:p>
    <w:p w:rsidR="00B704EE" w:rsidRPr="006312DD" w:rsidRDefault="00B704EE" w:rsidP="00B704EE">
      <w:pPr>
        <w:shd w:val="clear" w:color="auto" w:fill="FFFFFF"/>
      </w:pPr>
    </w:p>
    <w:p w:rsidR="00B704EE" w:rsidRPr="00B704EE" w:rsidRDefault="00B704EE" w:rsidP="00B704EE">
      <w:pPr>
        <w:shd w:val="clear" w:color="auto" w:fill="FFFFFF"/>
        <w:spacing w:line="240" w:lineRule="auto"/>
        <w:rPr>
          <w:b/>
          <w:u w:val="single"/>
        </w:rPr>
      </w:pPr>
      <w:r>
        <w:rPr>
          <w:b/>
          <w:u w:val="single"/>
        </w:rPr>
        <w:t xml:space="preserve">3. </w:t>
      </w:r>
      <w:r w:rsidRPr="00B704EE">
        <w:rPr>
          <w:b/>
          <w:u w:val="single"/>
        </w:rPr>
        <w:t>Napirend:</w:t>
      </w:r>
    </w:p>
    <w:p w:rsidR="00B704EE" w:rsidRPr="00D6094F" w:rsidRDefault="00B704EE" w:rsidP="00B704EE">
      <w:pPr>
        <w:shd w:val="clear" w:color="auto" w:fill="FFFFFF"/>
      </w:pPr>
    </w:p>
    <w:p w:rsidR="00B704EE" w:rsidRPr="000A4167" w:rsidRDefault="00B704EE" w:rsidP="00B704EE">
      <w:pPr>
        <w:jc w:val="both"/>
        <w:rPr>
          <w:bCs/>
        </w:rPr>
      </w:pPr>
      <w:r w:rsidRPr="00D6094F">
        <w:rPr>
          <w:b/>
        </w:rPr>
        <w:t xml:space="preserve">Tárgy: </w:t>
      </w:r>
      <w:proofErr w:type="spellStart"/>
      <w:r>
        <w:t>Bursa</w:t>
      </w:r>
      <w:proofErr w:type="spellEnd"/>
      <w:r>
        <w:t xml:space="preserve"> Hungarica Felsőoktatási Önkormányzati Ösztöndíjpályázathoz rendelet alkotás, és pályázat kiírása</w:t>
      </w:r>
      <w:r>
        <w:rPr>
          <w:b/>
        </w:rPr>
        <w:t xml:space="preserve"> </w:t>
      </w:r>
    </w:p>
    <w:p w:rsidR="00B704EE" w:rsidRDefault="00B704EE" w:rsidP="00B704EE">
      <w:pPr>
        <w:jc w:val="both"/>
        <w:rPr>
          <w:bCs/>
        </w:rPr>
      </w:pPr>
    </w:p>
    <w:p w:rsidR="00B704EE" w:rsidRPr="006312DD" w:rsidRDefault="00B704EE" w:rsidP="00B704EE">
      <w:pPr>
        <w:shd w:val="clear" w:color="auto" w:fill="FFFFFF"/>
      </w:pPr>
      <w:r w:rsidRPr="00D6094F">
        <w:rPr>
          <w:b/>
        </w:rPr>
        <w:t>Előterjesztő:</w:t>
      </w:r>
      <w:r w:rsidRPr="006312DD">
        <w:rPr>
          <w:b/>
        </w:rPr>
        <w:t xml:space="preserve"> </w:t>
      </w:r>
      <w:r w:rsidRPr="006312DD">
        <w:t>Maronka Lajos Polgármester</w:t>
      </w:r>
    </w:p>
    <w:p w:rsidR="00B704EE" w:rsidRPr="00D6094F" w:rsidRDefault="00B704EE" w:rsidP="00B704EE">
      <w:pPr>
        <w:shd w:val="clear" w:color="auto" w:fill="FFFFFF"/>
      </w:pPr>
    </w:p>
    <w:p w:rsidR="00B704EE" w:rsidRPr="006312DD" w:rsidRDefault="00B704EE" w:rsidP="00B704EE">
      <w:pPr>
        <w:shd w:val="clear" w:color="auto" w:fill="FFFFFF"/>
        <w:rPr>
          <w:b/>
        </w:rPr>
      </w:pPr>
      <w:r w:rsidRPr="00D6094F">
        <w:rPr>
          <w:b/>
        </w:rPr>
        <w:t xml:space="preserve">Készítette: </w:t>
      </w:r>
      <w:r w:rsidR="00F24947">
        <w:t>Tóth Tibor igazgatási csoportvezető</w:t>
      </w:r>
      <w:bookmarkStart w:id="0" w:name="_GoBack"/>
      <w:bookmarkEnd w:id="0"/>
    </w:p>
    <w:p w:rsidR="00B704EE" w:rsidRPr="00D6094F" w:rsidRDefault="00B704EE" w:rsidP="00B704EE">
      <w:pPr>
        <w:shd w:val="clear" w:color="auto" w:fill="FFFFFF"/>
      </w:pPr>
    </w:p>
    <w:p w:rsidR="00B704EE" w:rsidRDefault="00B704EE" w:rsidP="00B704EE">
      <w:pPr>
        <w:shd w:val="clear" w:color="auto" w:fill="FFFFFF"/>
      </w:pPr>
      <w:r w:rsidRPr="00D6094F">
        <w:rPr>
          <w:b/>
        </w:rPr>
        <w:t>Előzetesen tárgyalja:</w:t>
      </w:r>
      <w:r w:rsidR="00D417E5">
        <w:rPr>
          <w:b/>
        </w:rPr>
        <w:tab/>
      </w:r>
      <w:r>
        <w:t xml:space="preserve">Gádoros Nagyközségi Önkormányzat Képviselő-testületének </w:t>
      </w:r>
    </w:p>
    <w:p w:rsidR="00B704EE" w:rsidRDefault="00B704EE" w:rsidP="00B704EE">
      <w:pPr>
        <w:shd w:val="clear" w:color="auto" w:fill="FFFFFF"/>
        <w:tabs>
          <w:tab w:val="left" w:pos="2268"/>
        </w:tabs>
      </w:pPr>
      <w:r>
        <w:tab/>
      </w:r>
      <w:r w:rsidR="00D417E5">
        <w:tab/>
      </w:r>
      <w:r>
        <w:t>Pénzügyi és Gazdasági Bizottsága</w:t>
      </w:r>
    </w:p>
    <w:p w:rsidR="00B704EE" w:rsidRPr="006312DD" w:rsidRDefault="00B704EE" w:rsidP="00B704EE">
      <w:pPr>
        <w:shd w:val="clear" w:color="auto" w:fill="FFFFFF"/>
        <w:tabs>
          <w:tab w:val="left" w:pos="2268"/>
        </w:tabs>
      </w:pPr>
      <w:r>
        <w:tab/>
      </w:r>
      <w:r w:rsidRPr="006312DD">
        <w:tab/>
      </w:r>
    </w:p>
    <w:p w:rsidR="00B704EE" w:rsidRDefault="00B704EE" w:rsidP="00B704EE">
      <w:pPr>
        <w:shd w:val="clear" w:color="auto" w:fill="FFFFFF"/>
      </w:pPr>
      <w:r>
        <w:tab/>
      </w:r>
      <w:r>
        <w:tab/>
      </w:r>
      <w:r>
        <w:tab/>
      </w:r>
      <w:r w:rsidR="00D417E5">
        <w:tab/>
      </w:r>
      <w:r>
        <w:t>Gádoros Nagyközség Önkormányzat Képviselő-testületének</w:t>
      </w:r>
    </w:p>
    <w:p w:rsidR="00B704EE" w:rsidRDefault="00B704EE" w:rsidP="00B704EE">
      <w:pPr>
        <w:shd w:val="clear" w:color="auto" w:fill="FFFFFF"/>
      </w:pPr>
      <w:r>
        <w:tab/>
      </w:r>
      <w:r>
        <w:tab/>
      </w:r>
      <w:r>
        <w:tab/>
      </w:r>
      <w:r w:rsidR="00D417E5">
        <w:tab/>
      </w:r>
      <w:r>
        <w:t>Szociális, Ifjúságvédelmi és Oktatási Bizottsága</w:t>
      </w:r>
    </w:p>
    <w:p w:rsidR="00B704EE" w:rsidRPr="00D6094F" w:rsidRDefault="00B704EE" w:rsidP="00B704EE">
      <w:pPr>
        <w:shd w:val="clear" w:color="auto" w:fill="FFFFFF"/>
      </w:pPr>
    </w:p>
    <w:p w:rsidR="00B704EE" w:rsidRPr="006312DD" w:rsidRDefault="00B704EE" w:rsidP="00B704EE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 w:rsidRPr="006312DD">
        <w:rPr>
          <w:b/>
        </w:rPr>
        <w:t xml:space="preserve"> </w:t>
      </w:r>
      <w:r w:rsidRPr="00D6094F">
        <w:t xml:space="preserve">dr. </w:t>
      </w:r>
      <w:r w:rsidRPr="00EA3D68">
        <w:t xml:space="preserve">Olasz Imréné dr. </w:t>
      </w:r>
      <w:r w:rsidRPr="00D6094F">
        <w:t>s.k.</w:t>
      </w:r>
    </w:p>
    <w:p w:rsidR="00B704EE" w:rsidRDefault="00B704EE" w:rsidP="00B704EE">
      <w:pPr>
        <w:shd w:val="clear" w:color="auto" w:fill="FFFFFF"/>
      </w:pPr>
    </w:p>
    <w:p w:rsidR="00B704EE" w:rsidRPr="00D6094F" w:rsidRDefault="00B704EE" w:rsidP="00B704EE">
      <w:pPr>
        <w:shd w:val="clear" w:color="auto" w:fill="FFFFFF"/>
      </w:pPr>
    </w:p>
    <w:p w:rsidR="00B704EE" w:rsidRPr="006312DD" w:rsidRDefault="00B704EE" w:rsidP="00B704EE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:rsidR="00B704EE" w:rsidRPr="00D6094F" w:rsidRDefault="00B704EE" w:rsidP="00B704EE">
      <w:pPr>
        <w:shd w:val="clear" w:color="auto" w:fill="FFFFFF"/>
      </w:pPr>
    </w:p>
    <w:p w:rsidR="00B704EE" w:rsidRPr="00D6094F" w:rsidRDefault="00B704EE" w:rsidP="00B704EE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 xml:space="preserve"> </w:t>
      </w:r>
      <w:r w:rsidRPr="006312DD">
        <w:tab/>
      </w:r>
      <w:r w:rsidRPr="006312DD">
        <w:sym w:font="Webdings" w:char="F063"/>
      </w:r>
    </w:p>
    <w:p w:rsidR="00B704EE" w:rsidRPr="006312DD" w:rsidRDefault="00B704EE" w:rsidP="00B704EE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 xml:space="preserve"> </w:t>
      </w:r>
      <w:r w:rsidRPr="006312DD">
        <w:tab/>
      </w:r>
      <w:r w:rsidRPr="006312DD">
        <w:sym w:font="Webdings" w:char="F063"/>
      </w:r>
      <w:r w:rsidRPr="006312DD">
        <w:t xml:space="preserve"> </w:t>
      </w:r>
      <w:r>
        <w:tab/>
      </w:r>
      <w:r w:rsidRPr="00D6094F">
        <w:rPr>
          <w:b/>
        </w:rPr>
        <w:t>többség szükséges.</w:t>
      </w:r>
    </w:p>
    <w:p w:rsidR="00B704EE" w:rsidRPr="00D6094F" w:rsidRDefault="00B704EE" w:rsidP="00B704EE">
      <w:pPr>
        <w:shd w:val="clear" w:color="auto" w:fill="FFFFFF"/>
      </w:pPr>
    </w:p>
    <w:p w:rsidR="00B704EE" w:rsidRPr="00E44D63" w:rsidRDefault="00B704EE" w:rsidP="00B704EE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:rsidR="00B704EE" w:rsidRPr="00D6094F" w:rsidRDefault="00B704EE" w:rsidP="00B704EE">
      <w:pPr>
        <w:shd w:val="clear" w:color="auto" w:fill="FFFFFF"/>
      </w:pPr>
    </w:p>
    <w:p w:rsidR="00B704EE" w:rsidRPr="00D6094F" w:rsidRDefault="00B704EE" w:rsidP="00B704EE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 w:rsidRPr="00E44D63">
        <w:rPr>
          <w:b/>
        </w:rPr>
        <w:t xml:space="preserve"> </w:t>
      </w:r>
      <w:r>
        <w:tab/>
      </w:r>
      <w:r>
        <w:sym w:font="Webdings" w:char="F063"/>
      </w:r>
    </w:p>
    <w:p w:rsidR="00B704EE" w:rsidRPr="006312DD" w:rsidRDefault="00B704EE" w:rsidP="00B704EE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:rsidR="00B704EE" w:rsidRDefault="00B704EE" w:rsidP="00B704EE">
      <w:pPr>
        <w:shd w:val="clear" w:color="auto" w:fill="FFFFFF"/>
      </w:pPr>
    </w:p>
    <w:p w:rsidR="00B704EE" w:rsidRPr="00D6094F" w:rsidRDefault="00B704EE" w:rsidP="00B704EE">
      <w:pPr>
        <w:shd w:val="clear" w:color="auto" w:fill="FFFFFF"/>
      </w:pPr>
    </w:p>
    <w:p w:rsidR="00B704EE" w:rsidRPr="006312DD" w:rsidRDefault="00B704EE" w:rsidP="00B704EE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 w:rsidRPr="006312DD">
        <w:t xml:space="preserve"> </w:t>
      </w:r>
      <w:r>
        <w:tab/>
      </w:r>
      <w:r>
        <w:sym w:font="Webdings" w:char="F063"/>
      </w:r>
    </w:p>
    <w:p w:rsidR="00B704EE" w:rsidRPr="00D6094F" w:rsidRDefault="00B704EE" w:rsidP="00B704EE">
      <w:pPr>
        <w:shd w:val="clear" w:color="auto" w:fill="FFFFFF"/>
      </w:pPr>
    </w:p>
    <w:p w:rsidR="00B704EE" w:rsidRDefault="00B704EE" w:rsidP="00B704EE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B704EE" w:rsidRPr="00E44D63" w:rsidRDefault="00B704EE" w:rsidP="00B704EE">
      <w:pPr>
        <w:shd w:val="clear" w:color="auto" w:fill="FFFFFF"/>
        <w:tabs>
          <w:tab w:val="left" w:pos="5103"/>
        </w:tabs>
        <w:rPr>
          <w:b/>
        </w:rPr>
      </w:pPr>
    </w:p>
    <w:p w:rsidR="00B704EE" w:rsidRPr="00533F91" w:rsidRDefault="00B704EE" w:rsidP="00B704EE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</w:t>
      </w:r>
      <w:r w:rsidRPr="00E44D63">
        <w:rPr>
          <w:b/>
        </w:rPr>
        <w:t xml:space="preserve"> </w:t>
      </w:r>
      <w:r w:rsidRPr="00D6094F">
        <w:rPr>
          <w:b/>
        </w:rPr>
        <w:t>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B704EE" w:rsidRDefault="00B704EE">
      <w:pPr>
        <w:spacing w:line="240" w:lineRule="auto"/>
        <w:rPr>
          <w:b/>
          <w:spacing w:val="80"/>
          <w:sz w:val="28"/>
        </w:rPr>
      </w:pPr>
    </w:p>
    <w:p w:rsidR="006A6306" w:rsidRDefault="006A6306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ELŐTERJESZTÉS</w:t>
      </w:r>
    </w:p>
    <w:p w:rsidR="006A6306" w:rsidRDefault="006A6306" w:rsidP="006A6306">
      <w:pPr>
        <w:jc w:val="center"/>
        <w:rPr>
          <w:b/>
          <w:sz w:val="28"/>
        </w:rPr>
      </w:pPr>
    </w:p>
    <w:p w:rsidR="004E70D0" w:rsidRDefault="006A6306" w:rsidP="006A6306">
      <w:pPr>
        <w:jc w:val="center"/>
        <w:rPr>
          <w:b/>
          <w:sz w:val="28"/>
        </w:rPr>
      </w:pPr>
      <w:r>
        <w:rPr>
          <w:b/>
          <w:sz w:val="28"/>
        </w:rPr>
        <w:t>A Képviselő-testület 201</w:t>
      </w:r>
      <w:r w:rsidR="00A56F94">
        <w:rPr>
          <w:b/>
          <w:sz w:val="28"/>
        </w:rPr>
        <w:t>8</w:t>
      </w:r>
      <w:r>
        <w:rPr>
          <w:b/>
          <w:sz w:val="28"/>
        </w:rPr>
        <w:t xml:space="preserve">. </w:t>
      </w:r>
      <w:r w:rsidR="00C419B6">
        <w:rPr>
          <w:b/>
          <w:sz w:val="28"/>
        </w:rPr>
        <w:t>szeptember 25</w:t>
      </w:r>
      <w:r w:rsidR="004E70D0">
        <w:rPr>
          <w:b/>
          <w:sz w:val="28"/>
        </w:rPr>
        <w:t>-én</w:t>
      </w:r>
      <w:r w:rsidR="00727EA6">
        <w:rPr>
          <w:b/>
          <w:sz w:val="28"/>
        </w:rPr>
        <w:t xml:space="preserve"> </w:t>
      </w:r>
      <w:r w:rsidR="00727EA6" w:rsidRPr="00727EA6">
        <w:rPr>
          <w:b/>
          <w:color w:val="auto"/>
          <w:sz w:val="28"/>
        </w:rPr>
        <w:t xml:space="preserve">14 órakor </w:t>
      </w:r>
      <w:r>
        <w:rPr>
          <w:b/>
          <w:sz w:val="28"/>
        </w:rPr>
        <w:t xml:space="preserve">tartandó </w:t>
      </w:r>
      <w:r w:rsidR="00FC0307">
        <w:rPr>
          <w:b/>
          <w:sz w:val="28"/>
        </w:rPr>
        <w:t xml:space="preserve">rendkívüli </w:t>
      </w:r>
      <w:r>
        <w:rPr>
          <w:b/>
          <w:sz w:val="28"/>
        </w:rPr>
        <w:t>ülésére</w:t>
      </w:r>
      <w:r w:rsidR="00FC0307">
        <w:rPr>
          <w:b/>
          <w:sz w:val="28"/>
        </w:rPr>
        <w:t xml:space="preserve"> a </w:t>
      </w:r>
      <w:proofErr w:type="spellStart"/>
      <w:r w:rsidR="00FC0307">
        <w:rPr>
          <w:b/>
          <w:sz w:val="28"/>
        </w:rPr>
        <w:t>Bursa</w:t>
      </w:r>
      <w:proofErr w:type="spellEnd"/>
      <w:r w:rsidR="00FC0307">
        <w:rPr>
          <w:b/>
          <w:sz w:val="28"/>
        </w:rPr>
        <w:t xml:space="preserve"> Hungari</w:t>
      </w:r>
      <w:r w:rsidR="0018555E">
        <w:rPr>
          <w:b/>
          <w:sz w:val="28"/>
        </w:rPr>
        <w:t>ca Felsőoktatási Önkormányzati Ö</w:t>
      </w:r>
      <w:r w:rsidR="00FC0307">
        <w:rPr>
          <w:b/>
          <w:sz w:val="28"/>
        </w:rPr>
        <w:t>sztöndíjpályázat helyi szabályairól szóló rendelet megalkotása tárgyában</w:t>
      </w:r>
      <w:r>
        <w:rPr>
          <w:b/>
          <w:sz w:val="28"/>
        </w:rPr>
        <w:t xml:space="preserve"> </w:t>
      </w:r>
    </w:p>
    <w:p w:rsidR="004E70D0" w:rsidRDefault="004E70D0" w:rsidP="006A6306">
      <w:pPr>
        <w:jc w:val="center"/>
        <w:rPr>
          <w:b/>
          <w:sz w:val="28"/>
        </w:rPr>
      </w:pPr>
    </w:p>
    <w:p w:rsidR="00A56F94" w:rsidRDefault="00A56F94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6A6306" w:rsidRDefault="006A6306" w:rsidP="006A6306"/>
    <w:p w:rsidR="0018555E" w:rsidRDefault="0018555E" w:rsidP="006A6306"/>
    <w:p w:rsidR="00AA1ACF" w:rsidRDefault="00EE614B" w:rsidP="00AA1ACF">
      <w:pPr>
        <w:jc w:val="both"/>
      </w:pPr>
      <w:r>
        <w:t xml:space="preserve">A Képviselő-testület előző – szeptember 11-én megtartott – ülésén </w:t>
      </w:r>
      <w:r w:rsidR="0023071F">
        <w:t>196</w:t>
      </w:r>
      <w:r>
        <w:t xml:space="preserve">/2018. (IX. 11.) KT. határozatával döntött arról, hogy csatlakozni kíván a </w:t>
      </w:r>
      <w:proofErr w:type="spellStart"/>
      <w:r>
        <w:t>Bursa</w:t>
      </w:r>
      <w:proofErr w:type="spellEnd"/>
      <w:r>
        <w:t xml:space="preserve"> Hungarica Felsőoktatási Önkormányzati ösztön</w:t>
      </w:r>
      <w:r w:rsidR="0023071F">
        <w:t xml:space="preserve">díj-pályázati rendszer 2019. évi fordulójához. </w:t>
      </w:r>
    </w:p>
    <w:p w:rsidR="0018555E" w:rsidRDefault="0018555E" w:rsidP="00AA1ACF">
      <w:pPr>
        <w:jc w:val="both"/>
      </w:pPr>
    </w:p>
    <w:p w:rsidR="0023071F" w:rsidRDefault="0023071F" w:rsidP="00AA1ACF">
      <w:pPr>
        <w:jc w:val="both"/>
      </w:pPr>
      <w:r>
        <w:t>Az ösztöndíjpályázat helyi szabályairól szóló rendelet</w:t>
      </w:r>
      <w:r w:rsidR="0018555E">
        <w:t>-tervezet</w:t>
      </w:r>
      <w:r>
        <w:t xml:space="preserve"> elkészült, kérem a Tisztelt Képviselő-testületet, azt </w:t>
      </w:r>
      <w:r w:rsidR="0018555E">
        <w:t>vitassa meg, és fogadja el.</w:t>
      </w:r>
    </w:p>
    <w:p w:rsidR="0018555E" w:rsidRDefault="0018555E" w:rsidP="00AA1ACF">
      <w:pPr>
        <w:jc w:val="both"/>
      </w:pPr>
    </w:p>
    <w:p w:rsidR="0018555E" w:rsidRDefault="0018555E" w:rsidP="00AA1ACF">
      <w:pPr>
        <w:jc w:val="both"/>
      </w:pPr>
      <w:r>
        <w:t xml:space="preserve">A rendelet-tervezethez tájékoztatásul csatolom a pályázati kiírást. </w:t>
      </w:r>
    </w:p>
    <w:p w:rsidR="0018555E" w:rsidRDefault="0018555E" w:rsidP="00AA1ACF">
      <w:pPr>
        <w:jc w:val="both"/>
      </w:pPr>
    </w:p>
    <w:p w:rsidR="0018555E" w:rsidRDefault="0018555E" w:rsidP="00AA1ACF">
      <w:pPr>
        <w:jc w:val="both"/>
      </w:pPr>
      <w:r w:rsidRPr="00205FF8">
        <w:rPr>
          <w:i/>
          <w:u w:val="single"/>
        </w:rPr>
        <w:t>Indoklás a rendelethez</w:t>
      </w:r>
      <w:r>
        <w:t xml:space="preserve">: A </w:t>
      </w:r>
      <w:proofErr w:type="spellStart"/>
      <w:r>
        <w:t>Bursa</w:t>
      </w:r>
      <w:proofErr w:type="spellEnd"/>
      <w:r>
        <w:t xml:space="preserve"> Hungarica Felsőoktatási Önkormányzati Ösztöndíjrendszer évek óta segíti anyagilag a felsőoktatásban részt</w:t>
      </w:r>
      <w:r w:rsidR="00205FF8">
        <w:t xml:space="preserve"> </w:t>
      </w:r>
      <w:r>
        <w:t>vevő</w:t>
      </w:r>
      <w:r w:rsidR="00BC6D46">
        <w:t xml:space="preserve"> hallgatókat. Gádoroson is évről évre egyre növekvő igény jelentkezett az ösztöndíjpályázathoz csatlakozásra. Az erre vonatkozó Képviselő-testületi döntés a pályázat kiírását követően a szeptember 11-én megtartott ülésen megtörtént. Mivel a </w:t>
      </w:r>
      <w:proofErr w:type="spellStart"/>
      <w:r w:rsidR="00BC6D46">
        <w:t>Bursa</w:t>
      </w:r>
      <w:proofErr w:type="spellEnd"/>
      <w:r w:rsidR="00BC6D46">
        <w:t xml:space="preserve"> Hungarica Felsőoktatási Önkormányzati </w:t>
      </w:r>
      <w:r w:rsidR="00205FF8">
        <w:t xml:space="preserve">Ösztöndíjrendszer jogszabályi hátteréül szolgáló, a felsőoktatásban részt vevő hallgatók juttatásairól és az általuk fizetendő egyes térítésekről szóló 51/2007. (III. 26.) Kormányrendelet nem szabályozza az ösztöndíj elbírálásának részletes szabályait, ezt a Képviselő-testületnek önkormányzati rendeletben kell megtennie. </w:t>
      </w:r>
      <w:r w:rsidR="00E15FBF">
        <w:t>A rendelet-tervezet követi Általános Szerződési Feltételekben előírtakat.</w:t>
      </w:r>
    </w:p>
    <w:p w:rsidR="004670D0" w:rsidRDefault="004670D0" w:rsidP="006A6306"/>
    <w:p w:rsidR="001D31F8" w:rsidRDefault="001D31F8" w:rsidP="006A6306"/>
    <w:p w:rsidR="00A01742" w:rsidRDefault="00A01742" w:rsidP="006A6306"/>
    <w:p w:rsidR="006A6306" w:rsidRDefault="006A6306" w:rsidP="006A6306">
      <w:r>
        <w:t>Gádoros, 201</w:t>
      </w:r>
      <w:r w:rsidR="00A56F94">
        <w:t>8</w:t>
      </w:r>
      <w:r>
        <w:t xml:space="preserve">. </w:t>
      </w:r>
      <w:r w:rsidR="0018555E">
        <w:t>szeptember 19</w:t>
      </w:r>
      <w:r>
        <w:t>.</w:t>
      </w:r>
    </w:p>
    <w:p w:rsidR="00C41E56" w:rsidRDefault="00C41E56" w:rsidP="006A6306"/>
    <w:p w:rsidR="006A6306" w:rsidRDefault="006A6306" w:rsidP="006A6306"/>
    <w:p w:rsidR="006A6306" w:rsidRDefault="006A6306" w:rsidP="006A6306">
      <w:pPr>
        <w:ind w:left="6804"/>
        <w:jc w:val="center"/>
      </w:pPr>
      <w:r>
        <w:t>Maronka Lajos</w:t>
      </w:r>
    </w:p>
    <w:p w:rsidR="00924F5A" w:rsidRDefault="006A6306" w:rsidP="000A4056">
      <w:pPr>
        <w:ind w:left="6804"/>
        <w:jc w:val="center"/>
      </w:pPr>
      <w:r>
        <w:t>polgármester</w:t>
      </w:r>
    </w:p>
    <w:p w:rsidR="00E15FBF" w:rsidRDefault="00E15FBF" w:rsidP="000A4056">
      <w:pPr>
        <w:ind w:left="6804"/>
        <w:jc w:val="center"/>
      </w:pPr>
    </w:p>
    <w:p w:rsidR="00E15FBF" w:rsidRDefault="00E15FBF" w:rsidP="000A4056">
      <w:pPr>
        <w:ind w:left="6804"/>
        <w:jc w:val="center"/>
      </w:pPr>
    </w:p>
    <w:p w:rsidR="00E15FBF" w:rsidRDefault="00E15FBF" w:rsidP="000A4056">
      <w:pPr>
        <w:ind w:left="6804"/>
        <w:jc w:val="center"/>
      </w:pPr>
    </w:p>
    <w:p w:rsidR="00E15FBF" w:rsidRDefault="00E15FBF" w:rsidP="000A4056">
      <w:pPr>
        <w:ind w:left="6804"/>
        <w:jc w:val="center"/>
      </w:pPr>
    </w:p>
    <w:p w:rsidR="00E15FBF" w:rsidRDefault="00E15FBF" w:rsidP="000A4056">
      <w:pPr>
        <w:ind w:left="6804"/>
        <w:jc w:val="center"/>
      </w:pPr>
    </w:p>
    <w:p w:rsidR="00E15FBF" w:rsidRDefault="00E15FBF" w:rsidP="000A4056">
      <w:pPr>
        <w:ind w:left="6804"/>
        <w:jc w:val="center"/>
      </w:pPr>
    </w:p>
    <w:p w:rsidR="00E15FBF" w:rsidRDefault="00E15FBF" w:rsidP="000A4056">
      <w:pPr>
        <w:ind w:left="6804"/>
        <w:jc w:val="center"/>
      </w:pPr>
    </w:p>
    <w:p w:rsidR="00E15FBF" w:rsidRDefault="00E15FBF" w:rsidP="000A4056">
      <w:pPr>
        <w:ind w:left="6804"/>
        <w:jc w:val="center"/>
      </w:pPr>
    </w:p>
    <w:p w:rsidR="00E15FBF" w:rsidRDefault="00E15FBF" w:rsidP="000A4056">
      <w:pPr>
        <w:ind w:left="6804"/>
        <w:jc w:val="center"/>
      </w:pPr>
    </w:p>
    <w:p w:rsidR="00E15FBF" w:rsidRPr="008A6785" w:rsidRDefault="00E15FBF" w:rsidP="000A4056">
      <w:pPr>
        <w:ind w:left="6804"/>
        <w:jc w:val="center"/>
        <w:rPr>
          <w:sz w:val="28"/>
          <w:szCs w:val="28"/>
        </w:rPr>
      </w:pPr>
    </w:p>
    <w:p w:rsidR="00641FC2" w:rsidRDefault="008A6785" w:rsidP="008A6785">
      <w:pPr>
        <w:spacing w:line="240" w:lineRule="auto"/>
        <w:jc w:val="center"/>
        <w:rPr>
          <w:b/>
          <w:color w:val="auto"/>
          <w:sz w:val="28"/>
          <w:szCs w:val="28"/>
        </w:rPr>
      </w:pPr>
      <w:r w:rsidRPr="008A6785">
        <w:rPr>
          <w:b/>
          <w:color w:val="auto"/>
          <w:sz w:val="28"/>
          <w:szCs w:val="28"/>
        </w:rPr>
        <w:t>Hatásvizsgálat</w:t>
      </w:r>
    </w:p>
    <w:p w:rsidR="008A6785" w:rsidRPr="008A6785" w:rsidRDefault="008A6785" w:rsidP="008A6785">
      <w:pPr>
        <w:spacing w:line="240" w:lineRule="auto"/>
        <w:jc w:val="center"/>
        <w:rPr>
          <w:b/>
          <w:color w:val="auto"/>
          <w:sz w:val="28"/>
          <w:szCs w:val="28"/>
        </w:rPr>
      </w:pPr>
    </w:p>
    <w:p w:rsidR="00641FC2" w:rsidRPr="00641FC2" w:rsidRDefault="008A6785" w:rsidP="008A6785">
      <w:pPr>
        <w:spacing w:line="240" w:lineRule="auto"/>
        <w:jc w:val="center"/>
        <w:rPr>
          <w:b/>
          <w:color w:val="auto"/>
          <w:sz w:val="28"/>
          <w:szCs w:val="28"/>
        </w:rPr>
      </w:pPr>
      <w:r w:rsidRPr="008A6785">
        <w:rPr>
          <w:b/>
          <w:color w:val="auto"/>
          <w:sz w:val="28"/>
          <w:szCs w:val="28"/>
        </w:rPr>
        <w:t xml:space="preserve">a </w:t>
      </w:r>
      <w:proofErr w:type="spellStart"/>
      <w:r w:rsidRPr="008A6785">
        <w:rPr>
          <w:b/>
          <w:color w:val="auto"/>
          <w:sz w:val="28"/>
          <w:szCs w:val="28"/>
        </w:rPr>
        <w:t>Bursa</w:t>
      </w:r>
      <w:proofErr w:type="spellEnd"/>
      <w:r w:rsidRPr="008A6785">
        <w:rPr>
          <w:b/>
          <w:color w:val="auto"/>
          <w:sz w:val="28"/>
          <w:szCs w:val="28"/>
        </w:rPr>
        <w:t xml:space="preserve"> Hungarica Felsőoktatási Önkormányzati Ösztöndíjpályázat elbírálásának helyi szabályairól szóló rendeletről </w:t>
      </w:r>
      <w:r w:rsidR="00641FC2" w:rsidRPr="00641FC2">
        <w:rPr>
          <w:b/>
          <w:color w:val="auto"/>
          <w:sz w:val="28"/>
          <w:szCs w:val="28"/>
        </w:rPr>
        <w:t>a 2011. január 1-jétől hatályos, a jogalkotásról szóló 2010. évi CXXX. tv.</w:t>
      </w:r>
      <w:r w:rsidRPr="008A6785">
        <w:rPr>
          <w:b/>
          <w:color w:val="auto"/>
          <w:sz w:val="28"/>
          <w:szCs w:val="28"/>
        </w:rPr>
        <w:t xml:space="preserve"> </w:t>
      </w:r>
      <w:r w:rsidR="00641FC2" w:rsidRPr="00641FC2">
        <w:rPr>
          <w:b/>
          <w:color w:val="auto"/>
          <w:sz w:val="28"/>
          <w:szCs w:val="28"/>
        </w:rPr>
        <w:t xml:space="preserve">(továbbiakban: </w:t>
      </w:r>
      <w:proofErr w:type="spellStart"/>
      <w:r w:rsidR="00641FC2" w:rsidRPr="00641FC2">
        <w:rPr>
          <w:b/>
          <w:color w:val="auto"/>
          <w:sz w:val="28"/>
          <w:szCs w:val="28"/>
        </w:rPr>
        <w:t>Jat</w:t>
      </w:r>
      <w:proofErr w:type="spellEnd"/>
      <w:r w:rsidR="00641FC2" w:rsidRPr="00641FC2">
        <w:rPr>
          <w:b/>
          <w:color w:val="auto"/>
          <w:sz w:val="28"/>
          <w:szCs w:val="28"/>
        </w:rPr>
        <w:t>.) 17. §-a szerint</w:t>
      </w:r>
    </w:p>
    <w:p w:rsidR="00641FC2" w:rsidRPr="00641FC2" w:rsidRDefault="00641FC2" w:rsidP="00641FC2">
      <w:pPr>
        <w:spacing w:line="240" w:lineRule="auto"/>
        <w:rPr>
          <w:color w:val="auto"/>
        </w:rPr>
      </w:pPr>
    </w:p>
    <w:p w:rsidR="00641FC2" w:rsidRPr="00641FC2" w:rsidRDefault="00641FC2" w:rsidP="00641FC2">
      <w:pPr>
        <w:spacing w:line="240" w:lineRule="auto"/>
        <w:rPr>
          <w:color w:val="auto"/>
        </w:rPr>
      </w:pPr>
    </w:p>
    <w:p w:rsidR="00641FC2" w:rsidRPr="00641FC2" w:rsidRDefault="00641FC2" w:rsidP="00641FC2">
      <w:pPr>
        <w:spacing w:line="240" w:lineRule="auto"/>
        <w:rPr>
          <w:color w:val="auto"/>
        </w:rPr>
      </w:pPr>
    </w:p>
    <w:p w:rsidR="00641FC2" w:rsidRDefault="00641FC2" w:rsidP="00641FC2">
      <w:pPr>
        <w:numPr>
          <w:ilvl w:val="0"/>
          <w:numId w:val="6"/>
        </w:numPr>
        <w:spacing w:after="160" w:line="240" w:lineRule="auto"/>
        <w:contextualSpacing/>
        <w:jc w:val="both"/>
        <w:rPr>
          <w:color w:val="auto"/>
        </w:rPr>
      </w:pPr>
      <w:r w:rsidRPr="00641FC2">
        <w:rPr>
          <w:color w:val="auto"/>
        </w:rPr>
        <w:t>A tervezett jogszabály</w:t>
      </w:r>
    </w:p>
    <w:p w:rsidR="007005CD" w:rsidRPr="00641FC2" w:rsidRDefault="007005CD" w:rsidP="007005CD">
      <w:pPr>
        <w:spacing w:after="160" w:line="240" w:lineRule="auto"/>
        <w:ind w:left="360"/>
        <w:contextualSpacing/>
        <w:jc w:val="both"/>
        <w:rPr>
          <w:color w:val="auto"/>
        </w:rPr>
      </w:pPr>
    </w:p>
    <w:p w:rsidR="00641FC2" w:rsidRPr="00641FC2" w:rsidRDefault="00641FC2" w:rsidP="00641FC2">
      <w:pPr>
        <w:numPr>
          <w:ilvl w:val="1"/>
          <w:numId w:val="6"/>
        </w:numPr>
        <w:spacing w:after="160" w:line="240" w:lineRule="auto"/>
        <w:contextualSpacing/>
        <w:jc w:val="both"/>
        <w:rPr>
          <w:color w:val="auto"/>
          <w:u w:val="single"/>
        </w:rPr>
      </w:pPr>
      <w:r w:rsidRPr="00641FC2">
        <w:rPr>
          <w:color w:val="auto"/>
          <w:u w:val="single"/>
        </w:rPr>
        <w:t>társadalmi, gazdasági, költségvetési hatásai:</w:t>
      </w:r>
    </w:p>
    <w:p w:rsidR="00641FC2" w:rsidRDefault="00641FC2" w:rsidP="00641FC2">
      <w:pPr>
        <w:spacing w:line="240" w:lineRule="auto"/>
        <w:ind w:left="720"/>
        <w:contextualSpacing/>
        <w:jc w:val="both"/>
        <w:rPr>
          <w:color w:val="auto"/>
        </w:rPr>
      </w:pPr>
      <w:r w:rsidRPr="00641FC2">
        <w:rPr>
          <w:color w:val="auto"/>
        </w:rPr>
        <w:t xml:space="preserve">A tervezet elfogadásának társadalmi hatása, hogy </w:t>
      </w:r>
      <w:r w:rsidR="008A6785">
        <w:rPr>
          <w:color w:val="auto"/>
        </w:rPr>
        <w:t>a felsőoktatásban tanulmányokat folytató, vagy ott tanulmányokat kezdő</w:t>
      </w:r>
      <w:r w:rsidR="006F3756">
        <w:rPr>
          <w:color w:val="auto"/>
        </w:rPr>
        <w:t>, szociálisan rászoruló</w:t>
      </w:r>
      <w:r w:rsidR="008A6785">
        <w:rPr>
          <w:color w:val="auto"/>
        </w:rPr>
        <w:t xml:space="preserve"> </w:t>
      </w:r>
      <w:proofErr w:type="spellStart"/>
      <w:r w:rsidR="008A6785">
        <w:rPr>
          <w:color w:val="auto"/>
        </w:rPr>
        <w:t>gádorosi</w:t>
      </w:r>
      <w:proofErr w:type="spellEnd"/>
      <w:r w:rsidR="008A6785">
        <w:rPr>
          <w:color w:val="auto"/>
        </w:rPr>
        <w:t xml:space="preserve"> lakos fiatalok </w:t>
      </w:r>
      <w:r w:rsidR="007005CD">
        <w:rPr>
          <w:color w:val="auto"/>
        </w:rPr>
        <w:t xml:space="preserve">anyagi segítséget kaphassanak, ami az Ő és családjuk terheit csökkentené. </w:t>
      </w:r>
      <w:r w:rsidR="008A6785">
        <w:rPr>
          <w:color w:val="auto"/>
        </w:rPr>
        <w:t>Költségvetési szempontból:</w:t>
      </w:r>
      <w:r w:rsidR="007005CD">
        <w:rPr>
          <w:color w:val="auto"/>
        </w:rPr>
        <w:t xml:space="preserve"> a Képviselő-testület a költségvetési rendeletében biztosítja a pályázatokhoz szükséges fedezetet.</w:t>
      </w:r>
    </w:p>
    <w:p w:rsidR="007005CD" w:rsidRPr="00641FC2" w:rsidRDefault="007005CD" w:rsidP="00641FC2">
      <w:pPr>
        <w:spacing w:line="240" w:lineRule="auto"/>
        <w:ind w:left="720"/>
        <w:contextualSpacing/>
        <w:jc w:val="both"/>
        <w:rPr>
          <w:color w:val="auto"/>
        </w:rPr>
      </w:pPr>
    </w:p>
    <w:p w:rsidR="00641FC2" w:rsidRPr="00641FC2" w:rsidRDefault="00641FC2" w:rsidP="00641FC2">
      <w:pPr>
        <w:numPr>
          <w:ilvl w:val="1"/>
          <w:numId w:val="6"/>
        </w:numPr>
        <w:spacing w:after="160" w:line="240" w:lineRule="auto"/>
        <w:contextualSpacing/>
        <w:jc w:val="both"/>
        <w:rPr>
          <w:color w:val="auto"/>
          <w:u w:val="single"/>
        </w:rPr>
      </w:pPr>
      <w:r w:rsidRPr="00641FC2">
        <w:rPr>
          <w:color w:val="auto"/>
          <w:u w:val="single"/>
        </w:rPr>
        <w:t>A jogszabály környezeti és egészségügyi következményei:</w:t>
      </w:r>
    </w:p>
    <w:p w:rsidR="00641FC2" w:rsidRDefault="00641FC2" w:rsidP="00641FC2">
      <w:pPr>
        <w:spacing w:line="240" w:lineRule="auto"/>
        <w:ind w:left="720"/>
        <w:contextualSpacing/>
        <w:jc w:val="both"/>
        <w:rPr>
          <w:color w:val="auto"/>
        </w:rPr>
      </w:pPr>
      <w:r w:rsidRPr="00641FC2">
        <w:rPr>
          <w:color w:val="auto"/>
        </w:rPr>
        <w:t>A tervezetben foglaltaknak környezeti és egés</w:t>
      </w:r>
      <w:r w:rsidR="007005CD">
        <w:rPr>
          <w:color w:val="auto"/>
        </w:rPr>
        <w:t>zségügyi hatásai nem mérhetők</w:t>
      </w:r>
      <w:r w:rsidRPr="00641FC2">
        <w:rPr>
          <w:color w:val="auto"/>
        </w:rPr>
        <w:t>.</w:t>
      </w:r>
    </w:p>
    <w:p w:rsidR="007005CD" w:rsidRPr="00641FC2" w:rsidRDefault="007005CD" w:rsidP="00641FC2">
      <w:pPr>
        <w:spacing w:line="240" w:lineRule="auto"/>
        <w:ind w:left="720"/>
        <w:contextualSpacing/>
        <w:jc w:val="both"/>
        <w:rPr>
          <w:color w:val="auto"/>
        </w:rPr>
      </w:pPr>
    </w:p>
    <w:p w:rsidR="007005CD" w:rsidRPr="007005CD" w:rsidRDefault="00641FC2" w:rsidP="00641FC2">
      <w:pPr>
        <w:numPr>
          <w:ilvl w:val="1"/>
          <w:numId w:val="6"/>
        </w:numPr>
        <w:spacing w:after="160" w:line="240" w:lineRule="auto"/>
        <w:contextualSpacing/>
        <w:jc w:val="both"/>
        <w:rPr>
          <w:color w:val="auto"/>
          <w:u w:val="single"/>
        </w:rPr>
      </w:pPr>
      <w:r w:rsidRPr="00641FC2">
        <w:rPr>
          <w:color w:val="auto"/>
          <w:u w:val="single"/>
        </w:rPr>
        <w:t>Adminisztratív terheket befolyásoló hatása</w:t>
      </w:r>
      <w:r w:rsidR="007005CD" w:rsidRPr="007005CD">
        <w:rPr>
          <w:color w:val="auto"/>
          <w:u w:val="single"/>
        </w:rPr>
        <w:t xml:space="preserve">: </w:t>
      </w:r>
    </w:p>
    <w:p w:rsidR="00641FC2" w:rsidRDefault="007005CD" w:rsidP="007005CD">
      <w:pPr>
        <w:spacing w:after="160" w:line="240" w:lineRule="auto"/>
        <w:ind w:left="720"/>
        <w:contextualSpacing/>
        <w:jc w:val="both"/>
        <w:rPr>
          <w:color w:val="auto"/>
        </w:rPr>
      </w:pPr>
      <w:r>
        <w:rPr>
          <w:color w:val="auto"/>
        </w:rPr>
        <w:t>Az</w:t>
      </w:r>
      <w:r w:rsidR="00641FC2" w:rsidRPr="00641FC2">
        <w:rPr>
          <w:color w:val="auto"/>
        </w:rPr>
        <w:t xml:space="preserve"> adminisztratív terheket megemeli.</w:t>
      </w:r>
      <w:r>
        <w:rPr>
          <w:color w:val="auto"/>
        </w:rPr>
        <w:t xml:space="preserve"> Mivel eddig ilyen nem volt</w:t>
      </w:r>
      <w:r w:rsidR="006F3756">
        <w:rPr>
          <w:color w:val="auto"/>
        </w:rPr>
        <w:t>, t</w:t>
      </w:r>
      <w:r w:rsidR="00641FC2" w:rsidRPr="00641FC2">
        <w:rPr>
          <w:color w:val="auto"/>
        </w:rPr>
        <w:t>öbbletmunkát jelent a kérelmek iktatása, jogo</w:t>
      </w:r>
      <w:r w:rsidR="006F3756">
        <w:rPr>
          <w:color w:val="auto"/>
        </w:rPr>
        <w:t>sultság ellenőrzése, döntés</w:t>
      </w:r>
      <w:r w:rsidR="00641FC2" w:rsidRPr="00641FC2">
        <w:rPr>
          <w:color w:val="auto"/>
        </w:rPr>
        <w:t xml:space="preserve"> meghozatala, </w:t>
      </w:r>
      <w:r w:rsidR="006F3756">
        <w:rPr>
          <w:color w:val="auto"/>
        </w:rPr>
        <w:t xml:space="preserve">az összesített adatok nyilvánosságra hozatala, </w:t>
      </w:r>
      <w:r w:rsidR="00641FC2" w:rsidRPr="00641FC2">
        <w:rPr>
          <w:color w:val="auto"/>
        </w:rPr>
        <w:t>nyilvántartás vezetése</w:t>
      </w:r>
      <w:r w:rsidR="006F3756">
        <w:rPr>
          <w:color w:val="auto"/>
        </w:rPr>
        <w:t>, stb</w:t>
      </w:r>
      <w:r w:rsidR="00641FC2" w:rsidRPr="00641FC2">
        <w:rPr>
          <w:color w:val="auto"/>
        </w:rPr>
        <w:t>.</w:t>
      </w:r>
    </w:p>
    <w:p w:rsidR="006F3756" w:rsidRPr="00641FC2" w:rsidRDefault="006F3756" w:rsidP="007005CD">
      <w:pPr>
        <w:spacing w:after="160" w:line="240" w:lineRule="auto"/>
        <w:ind w:left="720"/>
        <w:contextualSpacing/>
        <w:jc w:val="both"/>
        <w:rPr>
          <w:color w:val="auto"/>
        </w:rPr>
      </w:pPr>
    </w:p>
    <w:p w:rsidR="00641FC2" w:rsidRPr="00641FC2" w:rsidRDefault="00641FC2" w:rsidP="00641FC2">
      <w:pPr>
        <w:numPr>
          <w:ilvl w:val="1"/>
          <w:numId w:val="6"/>
        </w:numPr>
        <w:spacing w:after="160" w:line="240" w:lineRule="auto"/>
        <w:contextualSpacing/>
        <w:jc w:val="both"/>
        <w:rPr>
          <w:color w:val="auto"/>
          <w:u w:val="single"/>
        </w:rPr>
      </w:pPr>
      <w:r w:rsidRPr="00641FC2">
        <w:rPr>
          <w:color w:val="auto"/>
          <w:u w:val="single"/>
        </w:rPr>
        <w:t>A jogszabály megalkotásának szükségessége:</w:t>
      </w:r>
    </w:p>
    <w:p w:rsidR="00641FC2" w:rsidRDefault="00641FC2" w:rsidP="00641FC2">
      <w:pPr>
        <w:spacing w:line="240" w:lineRule="auto"/>
        <w:ind w:left="720"/>
        <w:contextualSpacing/>
        <w:jc w:val="both"/>
        <w:rPr>
          <w:color w:val="auto"/>
        </w:rPr>
      </w:pPr>
      <w:r w:rsidRPr="00641FC2">
        <w:rPr>
          <w:color w:val="auto"/>
        </w:rPr>
        <w:t>A</w:t>
      </w:r>
      <w:r w:rsidR="006F3756">
        <w:rPr>
          <w:color w:val="auto"/>
        </w:rPr>
        <w:t xml:space="preserve">z ösztöndíjrendszerhez csatlakozás következtében szükséges szabályozni az ösztöndíj elbírálásának részletes szabályait. </w:t>
      </w:r>
    </w:p>
    <w:p w:rsidR="006F3756" w:rsidRPr="00641FC2" w:rsidRDefault="006F3756" w:rsidP="00641FC2">
      <w:pPr>
        <w:spacing w:line="240" w:lineRule="auto"/>
        <w:ind w:left="720"/>
        <w:contextualSpacing/>
        <w:jc w:val="both"/>
        <w:rPr>
          <w:color w:val="auto"/>
        </w:rPr>
      </w:pPr>
    </w:p>
    <w:p w:rsidR="00641FC2" w:rsidRPr="00641FC2" w:rsidRDefault="00641FC2" w:rsidP="00641FC2">
      <w:pPr>
        <w:numPr>
          <w:ilvl w:val="1"/>
          <w:numId w:val="6"/>
        </w:numPr>
        <w:spacing w:after="160" w:line="240" w:lineRule="auto"/>
        <w:contextualSpacing/>
        <w:jc w:val="both"/>
        <w:rPr>
          <w:color w:val="auto"/>
          <w:u w:val="single"/>
        </w:rPr>
      </w:pPr>
      <w:r w:rsidRPr="00641FC2">
        <w:rPr>
          <w:color w:val="auto"/>
          <w:u w:val="single"/>
        </w:rPr>
        <w:t>A jogalkotás elmaradásának várható következményei:</w:t>
      </w:r>
    </w:p>
    <w:p w:rsidR="00641FC2" w:rsidRDefault="00A944DE" w:rsidP="00641FC2">
      <w:pPr>
        <w:spacing w:line="240" w:lineRule="auto"/>
        <w:ind w:left="720"/>
        <w:contextualSpacing/>
        <w:jc w:val="both"/>
        <w:rPr>
          <w:color w:val="auto"/>
        </w:rPr>
      </w:pPr>
      <w:r>
        <w:rPr>
          <w:color w:val="auto"/>
        </w:rPr>
        <w:t xml:space="preserve">A rendelet megalkotásának hiányában a szociálisan rászorult pályázók nem kaphatnának támogatást. </w:t>
      </w:r>
    </w:p>
    <w:p w:rsidR="00A944DE" w:rsidRPr="00641FC2" w:rsidRDefault="00A944DE" w:rsidP="00641FC2">
      <w:pPr>
        <w:spacing w:line="240" w:lineRule="auto"/>
        <w:ind w:left="720"/>
        <w:contextualSpacing/>
        <w:jc w:val="both"/>
        <w:rPr>
          <w:color w:val="auto"/>
        </w:rPr>
      </w:pPr>
    </w:p>
    <w:p w:rsidR="00641FC2" w:rsidRPr="00641FC2" w:rsidRDefault="00641FC2" w:rsidP="00641FC2">
      <w:pPr>
        <w:numPr>
          <w:ilvl w:val="1"/>
          <w:numId w:val="6"/>
        </w:numPr>
        <w:spacing w:after="160" w:line="240" w:lineRule="auto"/>
        <w:contextualSpacing/>
        <w:jc w:val="both"/>
        <w:rPr>
          <w:color w:val="auto"/>
          <w:u w:val="single"/>
        </w:rPr>
      </w:pPr>
      <w:r w:rsidRPr="00641FC2">
        <w:rPr>
          <w:color w:val="auto"/>
          <w:u w:val="single"/>
        </w:rPr>
        <w:t>Alkalmazáshoz szükséges személyi, szervezeti, tárgyi és pénzügyi feltételek:</w:t>
      </w:r>
    </w:p>
    <w:p w:rsidR="00641FC2" w:rsidRPr="00641FC2" w:rsidRDefault="00A944DE" w:rsidP="00641FC2">
      <w:pPr>
        <w:spacing w:line="240" w:lineRule="auto"/>
        <w:ind w:left="720"/>
        <w:contextualSpacing/>
        <w:jc w:val="both"/>
        <w:rPr>
          <w:color w:val="auto"/>
        </w:rPr>
      </w:pPr>
      <w:r>
        <w:rPr>
          <w:color w:val="auto"/>
        </w:rPr>
        <w:t>A szükséges feltételek rendelkezésre állnak.</w:t>
      </w:r>
    </w:p>
    <w:p w:rsidR="00E15FBF" w:rsidRPr="008A6785" w:rsidRDefault="00E15FBF" w:rsidP="000A4056">
      <w:pPr>
        <w:ind w:left="6804"/>
        <w:jc w:val="center"/>
      </w:pPr>
    </w:p>
    <w:sectPr w:rsidR="00E15FBF" w:rsidRPr="008A6785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BA65F71"/>
    <w:multiLevelType w:val="hybridMultilevel"/>
    <w:tmpl w:val="23C6A7D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2D27749C"/>
    <w:multiLevelType w:val="hybridMultilevel"/>
    <w:tmpl w:val="4DEA7AD4"/>
    <w:lvl w:ilvl="0" w:tplc="040E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9341F"/>
    <w:multiLevelType w:val="hybridMultilevel"/>
    <w:tmpl w:val="93C6A01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945E68"/>
    <w:multiLevelType w:val="multilevel"/>
    <w:tmpl w:val="040E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50D87"/>
    <w:rsid w:val="000A4056"/>
    <w:rsid w:val="001463BB"/>
    <w:rsid w:val="00167930"/>
    <w:rsid w:val="0018555E"/>
    <w:rsid w:val="001B75C8"/>
    <w:rsid w:val="001D31F8"/>
    <w:rsid w:val="00205FF8"/>
    <w:rsid w:val="0022398B"/>
    <w:rsid w:val="0023071F"/>
    <w:rsid w:val="00233537"/>
    <w:rsid w:val="0024054B"/>
    <w:rsid w:val="002668E5"/>
    <w:rsid w:val="00280C44"/>
    <w:rsid w:val="00335A16"/>
    <w:rsid w:val="003B714B"/>
    <w:rsid w:val="003D185D"/>
    <w:rsid w:val="003F2087"/>
    <w:rsid w:val="004071ED"/>
    <w:rsid w:val="00464F51"/>
    <w:rsid w:val="004670D0"/>
    <w:rsid w:val="0048243D"/>
    <w:rsid w:val="004E70D0"/>
    <w:rsid w:val="00500D01"/>
    <w:rsid w:val="00641FC2"/>
    <w:rsid w:val="00662281"/>
    <w:rsid w:val="006646FE"/>
    <w:rsid w:val="006A2BEC"/>
    <w:rsid w:val="006A6306"/>
    <w:rsid w:val="006F3756"/>
    <w:rsid w:val="007005CD"/>
    <w:rsid w:val="00714157"/>
    <w:rsid w:val="007176BD"/>
    <w:rsid w:val="00727EA6"/>
    <w:rsid w:val="00842051"/>
    <w:rsid w:val="00842FE6"/>
    <w:rsid w:val="008A6785"/>
    <w:rsid w:val="008B2AE2"/>
    <w:rsid w:val="008C39AD"/>
    <w:rsid w:val="008C7AB8"/>
    <w:rsid w:val="008F21FE"/>
    <w:rsid w:val="008F6CB3"/>
    <w:rsid w:val="00924F5A"/>
    <w:rsid w:val="009465A7"/>
    <w:rsid w:val="009E5922"/>
    <w:rsid w:val="00A01742"/>
    <w:rsid w:val="00A56F94"/>
    <w:rsid w:val="00A818C9"/>
    <w:rsid w:val="00A90A5E"/>
    <w:rsid w:val="00A944DE"/>
    <w:rsid w:val="00A95909"/>
    <w:rsid w:val="00AA1ACF"/>
    <w:rsid w:val="00AA7D73"/>
    <w:rsid w:val="00AD2BCA"/>
    <w:rsid w:val="00AE0954"/>
    <w:rsid w:val="00AE1E4D"/>
    <w:rsid w:val="00B57790"/>
    <w:rsid w:val="00B704EE"/>
    <w:rsid w:val="00B867E0"/>
    <w:rsid w:val="00BA239D"/>
    <w:rsid w:val="00BC6D46"/>
    <w:rsid w:val="00BD3B82"/>
    <w:rsid w:val="00C22B8A"/>
    <w:rsid w:val="00C419B6"/>
    <w:rsid w:val="00C41E56"/>
    <w:rsid w:val="00CE7FEA"/>
    <w:rsid w:val="00D417E5"/>
    <w:rsid w:val="00D8471D"/>
    <w:rsid w:val="00D97696"/>
    <w:rsid w:val="00DA00CE"/>
    <w:rsid w:val="00DA13ED"/>
    <w:rsid w:val="00E15FBF"/>
    <w:rsid w:val="00E33A66"/>
    <w:rsid w:val="00E54C05"/>
    <w:rsid w:val="00EA7BE7"/>
    <w:rsid w:val="00EE614B"/>
    <w:rsid w:val="00F1680B"/>
    <w:rsid w:val="00F24947"/>
    <w:rsid w:val="00F253D9"/>
    <w:rsid w:val="00F41C54"/>
    <w:rsid w:val="00FB64B7"/>
    <w:rsid w:val="00FC0307"/>
    <w:rsid w:val="00FC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42D81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character" w:styleId="Hiperhivatkozs">
    <w:name w:val="Hyperlink"/>
    <w:basedOn w:val="Bekezdsalapbettpusa"/>
    <w:uiPriority w:val="99"/>
    <w:unhideWhenUsed/>
    <w:rsid w:val="006646FE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6646FE"/>
    <w:rPr>
      <w:color w:val="954F72" w:themeColor="followedHyperlink"/>
      <w:u w:val="single"/>
    </w:rPr>
  </w:style>
  <w:style w:type="paragraph" w:styleId="lfej">
    <w:name w:val="header"/>
    <w:basedOn w:val="Norml"/>
    <w:link w:val="lfejChar"/>
    <w:rsid w:val="00B704EE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auto"/>
      <w:szCs w:val="20"/>
      <w:lang w:eastAsia="hu-HU"/>
    </w:rPr>
  </w:style>
  <w:style w:type="character" w:customStyle="1" w:styleId="lfejChar">
    <w:name w:val="Élőfej Char"/>
    <w:basedOn w:val="Bekezdsalapbettpusa"/>
    <w:link w:val="lfej"/>
    <w:rsid w:val="00B704EE"/>
    <w:rPr>
      <w:rFonts w:eastAsia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E060E-4B5A-4DF8-84BC-D0C69AB3C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526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7</cp:revision>
  <cp:lastPrinted>2018-05-22T10:01:00Z</cp:lastPrinted>
  <dcterms:created xsi:type="dcterms:W3CDTF">2018-09-20T07:00:00Z</dcterms:created>
  <dcterms:modified xsi:type="dcterms:W3CDTF">2018-09-20T12:01:00Z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